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480" w:lineRule="atLeast"/>
        <w:jc w:val="center"/>
      </w:pPr>
      <w:r>
        <w:rPr>
          <w:rStyle w:val="7"/>
          <w:rFonts w:ascii="微软雅黑" w:hAnsi="微软雅黑" w:eastAsia="微软雅黑" w:cs="微软雅黑"/>
          <w:sz w:val="36"/>
          <w:szCs w:val="36"/>
          <w:lang w:val="en-US"/>
        </w:rPr>
        <w:t>2023</w:t>
      </w:r>
      <w:r>
        <w:rPr>
          <w:rStyle w:val="7"/>
          <w:rFonts w:hint="eastAsia" w:ascii="微软雅黑" w:hAnsi="微软雅黑" w:eastAsia="微软雅黑" w:cs="微软雅黑"/>
          <w:sz w:val="36"/>
          <w:szCs w:val="36"/>
        </w:rPr>
        <w:t>年恩施职业技术学院单独招生</w:t>
      </w:r>
    </w:p>
    <w:p>
      <w:pPr>
        <w:pStyle w:val="4"/>
        <w:keepNext w:val="0"/>
        <w:keepLines w:val="0"/>
        <w:widowControl/>
        <w:suppressLineNumbers w:val="0"/>
        <w:jc w:val="center"/>
      </w:pPr>
      <w:r>
        <w:rPr>
          <w:rStyle w:val="7"/>
          <w:rFonts w:hint="eastAsia" w:ascii="微软雅黑" w:hAnsi="微软雅黑" w:eastAsia="微软雅黑" w:cs="微软雅黑"/>
          <w:sz w:val="31"/>
          <w:szCs w:val="31"/>
        </w:rPr>
        <w:t>旅游管理专业考试大纲</w:t>
      </w:r>
    </w:p>
    <w:p>
      <w:pPr>
        <w:pStyle w:val="4"/>
        <w:keepNext w:val="0"/>
        <w:keepLines w:val="0"/>
        <w:widowControl/>
        <w:suppressLineNumbers w:val="0"/>
        <w:spacing w:line="360" w:lineRule="auto"/>
      </w:pPr>
      <w:r>
        <w:rPr>
          <w:rStyle w:val="7"/>
          <w:rFonts w:hint="eastAsia" w:ascii="微软雅黑" w:hAnsi="微软雅黑" w:eastAsia="微软雅黑" w:cs="微软雅黑"/>
          <w:sz w:val="28"/>
          <w:szCs w:val="28"/>
        </w:rPr>
        <w:t>一、考试内容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、文化综合考试总分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200</w:t>
      </w:r>
      <w:r>
        <w:rPr>
          <w:rFonts w:hint="eastAsia" w:ascii="宋体" w:hAnsi="宋体" w:eastAsia="宋体" w:cs="宋体"/>
          <w:sz w:val="24"/>
          <w:szCs w:val="24"/>
        </w:rPr>
        <w:t>分，含语文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80</w:t>
      </w:r>
      <w:r>
        <w:rPr>
          <w:rFonts w:hint="eastAsia" w:ascii="宋体" w:hAnsi="宋体" w:eastAsia="宋体" w:cs="宋体"/>
          <w:sz w:val="24"/>
          <w:szCs w:val="24"/>
        </w:rPr>
        <w:t>分、数学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80</w:t>
      </w:r>
      <w:r>
        <w:rPr>
          <w:rFonts w:hint="eastAsia" w:ascii="宋体" w:hAnsi="宋体" w:eastAsia="宋体" w:cs="宋体"/>
          <w:sz w:val="24"/>
          <w:szCs w:val="24"/>
        </w:rPr>
        <w:t>分、英语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40</w:t>
      </w:r>
      <w:r>
        <w:rPr>
          <w:rFonts w:hint="eastAsia" w:ascii="宋体" w:hAnsi="宋体" w:eastAsia="宋体" w:cs="宋体"/>
          <w:sz w:val="24"/>
          <w:szCs w:val="24"/>
        </w:rPr>
        <w:t>分。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、职业测试，总分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200</w:t>
      </w:r>
      <w:r>
        <w:rPr>
          <w:rFonts w:hint="eastAsia" w:ascii="宋体" w:hAnsi="宋体" w:eastAsia="宋体" w:cs="宋体"/>
          <w:sz w:val="24"/>
          <w:szCs w:val="24"/>
        </w:rPr>
        <w:t>分，其中专业素养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100</w:t>
      </w:r>
      <w:r>
        <w:rPr>
          <w:rFonts w:hint="eastAsia" w:ascii="宋体" w:hAnsi="宋体" w:eastAsia="宋体" w:cs="宋体"/>
          <w:sz w:val="24"/>
          <w:szCs w:val="24"/>
        </w:rPr>
        <w:t>分，职业素养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100</w:t>
      </w:r>
      <w:r>
        <w:rPr>
          <w:rFonts w:hint="eastAsia" w:ascii="宋体" w:hAnsi="宋体" w:eastAsia="宋体" w:cs="宋体"/>
          <w:sz w:val="24"/>
          <w:szCs w:val="24"/>
        </w:rPr>
        <w:t>分。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285"/>
      </w:pPr>
      <w:r>
        <w:rPr>
          <w:rStyle w:val="7"/>
          <w:rFonts w:hint="eastAsia" w:ascii="微软雅黑" w:hAnsi="微软雅黑" w:eastAsia="微软雅黑" w:cs="微软雅黑"/>
          <w:sz w:val="28"/>
          <w:szCs w:val="28"/>
        </w:rPr>
        <w:t>二、考试要求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测试内容为旅游管理专业综合知识，在规定的时间内，独立完成专业素养和的职业素养测试。测试采用试卷（闭卷）形式进行。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（一）考试时间及地点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 1</w:t>
      </w:r>
      <w:r>
        <w:rPr>
          <w:rFonts w:hint="eastAsia" w:ascii="宋体" w:hAnsi="宋体" w:eastAsia="宋体" w:cs="宋体"/>
          <w:sz w:val="24"/>
          <w:szCs w:val="24"/>
        </w:rPr>
        <w:t>、时间：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72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、地点：恩施职业技术学院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（二）考试组织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72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、考生以学校为单位提前一天到考试点报到，领取考试序列号。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72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、考试当日，考生按照考试序列号和考场安排，进行专业技能考试。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</w:pPr>
      <w:r>
        <w:rPr>
          <w:rStyle w:val="7"/>
          <w:rFonts w:hint="eastAsia" w:ascii="微软雅黑" w:hAnsi="微软雅黑" w:eastAsia="微软雅黑" w:cs="微软雅黑"/>
          <w:sz w:val="28"/>
          <w:szCs w:val="28"/>
        </w:rPr>
        <w:t>三、其他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（一）报名时需带考生名册、考生身份证原件和复印件一份。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（二）考生报名时需带证件原件和复印件一份，交考评组验证确认并存档。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（三）免考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720"/>
      </w:pPr>
      <w:r>
        <w:rPr>
          <w:rFonts w:hint="eastAsia" w:ascii="宋体" w:hAnsi="宋体" w:eastAsia="宋体" w:cs="宋体"/>
          <w:sz w:val="24"/>
          <w:szCs w:val="24"/>
        </w:rPr>
        <w:t>取得本专业中级（含中级）以上职业技能等级证书是考生，可申请免于职业技能测试。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720"/>
      </w:pPr>
      <w:r>
        <w:t> 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t> 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72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 </w:t>
      </w:r>
    </w:p>
    <w:p>
      <w:pPr>
        <w:rPr>
          <w:rStyle w:val="7"/>
          <w:rFonts w:ascii="仿宋" w:hAnsi="仿宋" w:eastAsia="仿宋" w:cs="仿宋"/>
          <w:sz w:val="28"/>
          <w:szCs w:val="28"/>
        </w:rPr>
      </w:pPr>
      <w:r>
        <w:rPr>
          <w:rStyle w:val="7"/>
          <w:rFonts w:ascii="仿宋" w:hAnsi="仿宋" w:eastAsia="仿宋" w:cs="仿宋"/>
          <w:sz w:val="28"/>
          <w:szCs w:val="28"/>
        </w:rPr>
        <w:br w:type="page"/>
      </w:r>
    </w:p>
    <w:p>
      <w:pPr>
        <w:pStyle w:val="4"/>
        <w:keepNext w:val="0"/>
        <w:keepLines w:val="0"/>
        <w:widowControl/>
        <w:suppressLineNumbers w:val="0"/>
        <w:spacing w:line="435" w:lineRule="atLeast"/>
        <w:ind w:left="0" w:firstLine="555"/>
      </w:pPr>
      <w:r>
        <w:rPr>
          <w:rStyle w:val="7"/>
          <w:rFonts w:ascii="仿宋" w:hAnsi="仿宋" w:eastAsia="仿宋" w:cs="仿宋"/>
          <w:sz w:val="28"/>
          <w:szCs w:val="28"/>
        </w:rPr>
        <w:t>附件：</w:t>
      </w:r>
      <w:r>
        <w:rPr>
          <w:rStyle w:val="7"/>
          <w:rFonts w:hint="eastAsia" w:ascii="仿宋" w:hAnsi="仿宋" w:eastAsia="仿宋" w:cs="仿宋"/>
          <w:sz w:val="28"/>
          <w:szCs w:val="28"/>
          <w:lang w:val="en-US"/>
        </w:rPr>
        <w:t xml:space="preserve"> </w:t>
      </w:r>
      <w:bookmarkStart w:id="0" w:name="_GoBack"/>
      <w:r>
        <w:rPr>
          <w:rStyle w:val="7"/>
          <w:rFonts w:hint="eastAsia" w:ascii="仿宋" w:hAnsi="仿宋" w:eastAsia="仿宋" w:cs="仿宋"/>
          <w:sz w:val="28"/>
          <w:szCs w:val="28"/>
        </w:rPr>
        <w:t>旅游服务复习题、样卷</w:t>
      </w:r>
      <w:bookmarkEnd w:id="0"/>
    </w:p>
    <w:p>
      <w:pPr>
        <w:pStyle w:val="4"/>
        <w:keepNext w:val="0"/>
        <w:keepLines w:val="0"/>
        <w:widowControl/>
        <w:suppressLineNumbers w:val="0"/>
        <w:spacing w:line="525" w:lineRule="atLeast"/>
      </w:pPr>
      <w:r>
        <w:rPr>
          <w:rStyle w:val="7"/>
          <w:rFonts w:ascii="仿宋_gb2312" w:hAnsi="仿宋_gb2312" w:eastAsia="仿宋_gb2312" w:cs="仿宋_gb2312"/>
          <w:sz w:val="28"/>
          <w:szCs w:val="28"/>
        </w:rPr>
        <w:t>附件一：</w:t>
      </w:r>
      <w:r>
        <w:rPr>
          <w:rStyle w:val="7"/>
          <w:rFonts w:hint="default" w:ascii="仿宋_gb2312" w:hAnsi="仿宋_gb2312" w:eastAsia="仿宋_gb2312" w:cs="仿宋_gb2312"/>
          <w:sz w:val="28"/>
          <w:szCs w:val="28"/>
          <w:lang w:val="en-US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导游服务综合技能测试复习题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Style w:val="7"/>
          <w:rFonts w:hint="eastAsia" w:ascii="微软雅黑" w:hAnsi="微软雅黑" w:eastAsia="微软雅黑" w:cs="微软雅黑"/>
          <w:color w:val="000000"/>
          <w:sz w:val="24"/>
          <w:szCs w:val="24"/>
        </w:rPr>
        <w:t>一、规范题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、导游人员的基本职责是什么？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、导游职业规范的基本要求是什么？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、客观要求复杂多变是导游服务的鲜明特征之一，为种复杂性主要体现在哪些方面？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、导游人员独立工作能力主要表现在哪些方面？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、旅游团抵达后，地陪带领游客集登车时应如何做好服务？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、地陪在带领团队参观游览出发前有服务包括哪些内容？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、地陪导游人员如何安排好计划内的团队便餐？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、在参观游览结束的返程中，地陪导游应做好哪几项工作？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、地陪应如何做好计划内观看文娱节目的安排？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、导游人员的欢迎辞一般包括哪几个方面？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、全陪的沿途各站服务包括哪些方面？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、你作为一名全陪，所乘火车即将抵达下一站，请问应如何做好抵站服务工作？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、你作为一名全陪，问应如何做好离站服务工作？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、全程陪同导游人员的主要职责有哪些？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、在旅游团出境前，领队须组织全体游客召开行前说明会。会上应落实的有关事项有哪些？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导游人员进行景区（点）线路讲解时，应注意哪些事项？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、女导游员的着装有什么规定？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、你认为导游辞创作中应注意哪些原则？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、导游语言的准确性是导游语言的基本要求之一。请问如何做到导游语言的准确性？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、地陪导游员的主要职责是什么？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、旅游团部分客人向导游员提出想买点当地特产，导游员该怎么做呢？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、散客旅游是旅游产品主要形式之一。这种旅游有什么特点？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、在导游讲解中，手势不仅能强调或解释讲解的内容，而且能生动地表达口头语言无法表达的内容，在导游讲解时，应如何用好手势？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、导游人员如何做好与领队的协作？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、地陪送站前的业务准备工作有哪些？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 xml:space="preserve">26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一名合格的导游人员应该具备哪些素质要求？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、导游人员应做的提醒工作有哪些？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、导游人员在与游客交谈过程中，应注意哪些问题？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、导游人员应如何安排好同一城市的游客活动内容？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30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、导游讲解是导游人员的一种创造性劳动，但并不意味着导游讲解可以随心所欲，基本原则有哪些？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31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、导游人员在送散客到机场时，如何做好送站工作？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32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、假如委派你接待一位曾经担任过政府高级官员的游客，你如何把握好接待技巧？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33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、根据《导游人员管理条例》，哪些人员不能颁发导游证？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34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、地陪的进住饭店具体包括哪些内容？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 35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、景区（点）导游人员的知识准备包括哪些方面？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36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、景区（点）导游人员的主要职责是什么？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37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、导游人员的日常工作有哪些礼仪要求？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38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、什么是空接？哪些情况会造成空接？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39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、地陪在接站服务中旅游团抵达前的业务准备有哪些？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40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、在创作导游辞时经常需要借题发挥，用好这种手法需要注意什么？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Style w:val="7"/>
          <w:rFonts w:hint="eastAsia" w:ascii="微软雅黑" w:hAnsi="微软雅黑" w:eastAsia="微软雅黑" w:cs="微软雅黑"/>
          <w:color w:val="000000"/>
          <w:sz w:val="24"/>
          <w:szCs w:val="24"/>
        </w:rPr>
        <w:t>二、应变题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、安全事故处理的一般程序包括哪些内容？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、导游人员如何面对个别旅游者的苛刻要求和挑剔？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、在带团过程中，导游人员应采取哪些措施防止游客走失？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、因旅游团提前到达而延长在一地的游览时间，导游人员应如何处理？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、在室外游览时，突然发生了地震，导游人员应如何引导游客自救？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、原计划在武汉停留一晚，第二天赴异地参观，但一位游客因临时有事需在武汉继续留宿一晚，要求导游员帮其续一晚住宿，导游人员应该怎么办？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、导游人员到达车站后得知团队报乘车次推迟抵达，没能按照计划接到旅游团，这属于什么情形，应如何处理？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、在商定日程时，领队提出要对计划的节目做小的修改，增加一个新的项目，导游人员对此如何处理？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、在参观博物馆的时候，一名游客被一件漆器所吸引，欲购买此文物复制品，但当时没有货，这位游客便请地陪代买，请问如何处理？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、在接团过程中，一位游客表示其因水土不服，身体不适，导游人员应如何处理？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、游客要求全天不随团活动时，导游人员应做哪些工作？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、旅游途中发生汽车交通事故，导游应如何处理？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一位日本客人告诉导游人员说，因联系不上，他给武汉的一位朋友带的笔记本无法给他，想请他转交。导游人员如何处理？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、个别游客要求单独用餐，导游人员如何处理？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、你所带旅游团在参观天主教堂时，一位游客向现场群众散发宗教宣传资料，你该怎么办？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、一位外国游客在中国旅游两天后，表示对安排的中餐不习惯，要求换成西餐，如何处理？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旅游团一位客人到达饭店后，向导游人员提出要换房间，又不说原因，导游人员如何处理？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、在到一景点游览的途中，几名游客表示去过，要求取消该项目，导游人员应怎么办？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、在自由活动结束后，发现一位游客走失了，导游人员如何处理？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、旅游团在参观一会展中心时，突然发生了火警，导游人员应怎么处理？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、旅游团的抵达时间延误，在一地的旅游时间缩短，导游人员应如何处理？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、在一些山区，因连续降雨，暴雨，易发生泥石流。碰到此类自然灾害，如何引导游客逃生？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、一游客因某个特殊要求未得到满足，提出提前离团，导游人员如何处理？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、游客提出计划外用风味餐，地陪如何提供服务？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、旅游团到达目的地时，当全陪开始与地陪核对行程时发现有差异，怎么办？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、在旅游的过程中可能会发生不同类型的事故，也会面临游客的各种要求。导游人员应变处理的基本原则是什么？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、如果游客对导游人员的讲解内容没有兴趣，甚至表现麻木，怎样改变这种局面？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、你带领团队游览途中，突然一位游客中暑了，应如何处理？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29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、在涉水游览活动中，如何防止游客溺水事故？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30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、在带团途中，突遇前方景区存在安全隐患正在维修改道，原定游览的计划不得不有更改或取消。导游人员应如何处理？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P224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31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 旅游团内有位外国客人想单独外出购物，导游人员如何处理？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32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、当旅游团所乘的汽车在行进中突遇龙卷风，如何处置？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33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、你在接待一入境旅游团时，发现一名来华游客的行李丢失，应如何处理？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34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、在办理登机手续时，导游人员突然发生机票上游客的姓名与身份证上不符，这种情形对正常上飞机是否有影响？若有，如何处理？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35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、一名游客在出境旅游时丢失了护照签证，你作为领队应如何处理？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36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 导游人员有接待工作中应采取哪些有效措施以防止治安事故的发生？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37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、到达送站的目的地，游客 发现自己的手机丢在宾馆了，导游人员应怎么办？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38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、旅游者游览时，要求其中国亲友随团活动，导游人员应如何处理？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39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、旅游活动中有游客抱怨景点安排的时间太短，购物的时间太长，导游应如何避免游客出现类似的抱怨？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40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、当你所带团队赶到机场时，飞机已经起飞，导游人员如何处理？</w:t>
      </w:r>
    </w:p>
    <w:p>
      <w:pPr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br w:type="page"/>
      </w:r>
    </w:p>
    <w:p>
      <w:pPr>
        <w:pStyle w:val="4"/>
        <w:keepNext w:val="0"/>
        <w:keepLines w:val="0"/>
        <w:widowControl/>
        <w:suppressLineNumbers w:val="0"/>
        <w:spacing w:line="525" w:lineRule="atLeast"/>
      </w:pPr>
      <w:r>
        <w:rPr>
          <w:rStyle w:val="7"/>
          <w:rFonts w:hint="eastAsia" w:ascii="宋体" w:hAnsi="宋体" w:eastAsia="宋体" w:cs="宋体"/>
          <w:sz w:val="28"/>
          <w:szCs w:val="28"/>
        </w:rPr>
        <w:t>附件二：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jc w:val="center"/>
      </w:pPr>
      <w:r>
        <w:rPr>
          <w:rFonts w:hint="eastAsia" w:ascii="宋体" w:hAnsi="宋体" w:eastAsia="宋体" w:cs="宋体"/>
          <w:color w:val="000000"/>
          <w:sz w:val="31"/>
          <w:szCs w:val="31"/>
        </w:rPr>
        <w:t>恩施职业技术学院</w:t>
      </w:r>
      <w:r>
        <w:rPr>
          <w:rFonts w:hint="eastAsia" w:ascii="宋体" w:hAnsi="宋体" w:eastAsia="宋体" w:cs="宋体"/>
          <w:color w:val="000000"/>
          <w:sz w:val="31"/>
          <w:szCs w:val="31"/>
          <w:lang w:val="en-US"/>
        </w:rPr>
        <w:t>2023</w:t>
      </w:r>
      <w:r>
        <w:rPr>
          <w:rFonts w:hint="eastAsia" w:ascii="宋体" w:hAnsi="宋体" w:eastAsia="宋体" w:cs="宋体"/>
          <w:color w:val="000000"/>
          <w:sz w:val="31"/>
          <w:szCs w:val="31"/>
        </w:rPr>
        <w:t>年高职单招</w:t>
      </w:r>
    </w:p>
    <w:p>
      <w:pPr>
        <w:pStyle w:val="4"/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color w:val="000000"/>
          <w:sz w:val="43"/>
          <w:szCs w:val="43"/>
        </w:rPr>
        <w:t>旅游管理专业技能考试样卷</w:t>
      </w:r>
    </w:p>
    <w:tbl>
      <w:tblPr>
        <w:tblpPr w:vertAnchor="text" w:tblpXSpec="left"/>
        <w:tblW w:w="918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1397"/>
        <w:gridCol w:w="1367"/>
        <w:gridCol w:w="1217"/>
        <w:gridCol w:w="1232"/>
        <w:gridCol w:w="1232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题 号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一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二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三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四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总分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总分人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分 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Style w:val="7"/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一、判断题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旅游业本身是一个关联带动性很强的产业群体。（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仲夏是指农历的五月（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我国人口最多的少数民族是藏族，少数民族的传统节日是吸引旅游者的重要人文旅游资源，如蒙古族有春节、雪顿节、“那达慕”大会和“花儿会”等。（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中国画按照题材内容，可分为人物、花鸟、山水画等。（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导游人员是指依照《旅行社管理条例》，的规定取得导游证，接受旅行社委派，为旅游者提供向导、讲解及其它旅游服务的人员。（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在同一个旅游团中，年老体弱者希望将日程排的紧一些，以便能够从容地观赏更多的景点。（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导游索要小费，旅行社应赔偿被索要小费的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倍。（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对以宴请为就餐目的顾客需要严格规范的服务。（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老年人一般希望品种价格低、菜品质量优、环境卫生、服务态度好的酒店。（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宾客结账时，服务员应把账单让宾客过目，大声提示需付的余款。（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11.</w:t>
      </w:r>
      <w:r>
        <w:rPr>
          <w:rFonts w:hint="eastAsia" w:ascii="宋体" w:hAnsi="宋体" w:eastAsia="宋体" w:cs="宋体"/>
          <w:sz w:val="24"/>
          <w:szCs w:val="24"/>
        </w:rPr>
        <w:t>湖北省的少数民族人口不到全省人口的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4%</w:t>
      </w:r>
      <w:r>
        <w:rPr>
          <w:rFonts w:hint="eastAsia" w:ascii="宋体" w:hAnsi="宋体" w:eastAsia="宋体" w:cs="宋体"/>
          <w:sz w:val="24"/>
          <w:szCs w:val="24"/>
        </w:rPr>
        <w:t>。（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12.</w:t>
      </w:r>
      <w:r>
        <w:rPr>
          <w:rFonts w:hint="eastAsia" w:ascii="宋体" w:hAnsi="宋体" w:eastAsia="宋体" w:cs="宋体"/>
          <w:sz w:val="24"/>
          <w:szCs w:val="24"/>
        </w:rPr>
        <w:t>河姆渡遗址上建有我国第一座史前遗址博物馆。（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13.</w:t>
      </w:r>
      <w:r>
        <w:rPr>
          <w:rFonts w:hint="eastAsia" w:ascii="宋体" w:hAnsi="宋体" w:eastAsia="宋体" w:cs="宋体"/>
          <w:sz w:val="24"/>
          <w:szCs w:val="24"/>
        </w:rPr>
        <w:t>仙佛寺是湖北唯一的石窟寺。（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14.</w:t>
      </w:r>
      <w:r>
        <w:rPr>
          <w:rFonts w:hint="eastAsia" w:ascii="宋体" w:hAnsi="宋体" w:eastAsia="宋体" w:cs="宋体"/>
          <w:sz w:val="24"/>
          <w:szCs w:val="24"/>
        </w:rPr>
        <w:t>投诉者包括海内旅游者，但不包括旅游经营着。（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15.</w:t>
      </w:r>
      <w:r>
        <w:rPr>
          <w:rFonts w:hint="eastAsia" w:ascii="宋体" w:hAnsi="宋体" w:eastAsia="宋体" w:cs="宋体"/>
          <w:sz w:val="24"/>
          <w:szCs w:val="24"/>
        </w:rPr>
        <w:t>对已评定的星级饭店，旅游星级饭店评定机构每两年进行一次复试。（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</w:rPr>
        <w:t>果等。（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  <w:rFonts w:hint="eastAsia" w:ascii="宋体" w:hAnsi="宋体" w:eastAsia="宋体" w:cs="宋体"/>
          <w:sz w:val="24"/>
          <w:szCs w:val="24"/>
        </w:rPr>
        <w:t>二、单项选择题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旅游接待服务中处于中心位置的是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( )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t xml:space="preserve"> 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A.</w:t>
      </w:r>
      <w:r>
        <w:rPr>
          <w:rFonts w:hint="eastAsia" w:ascii="宋体" w:hAnsi="宋体" w:eastAsia="宋体" w:cs="宋体"/>
          <w:sz w:val="24"/>
          <w:szCs w:val="24"/>
        </w:rPr>
        <w:t>饭店服务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B.</w:t>
      </w:r>
      <w:r>
        <w:rPr>
          <w:rFonts w:hint="eastAsia" w:ascii="宋体" w:hAnsi="宋体" w:eastAsia="宋体" w:cs="宋体"/>
          <w:sz w:val="24"/>
          <w:szCs w:val="24"/>
        </w:rPr>
        <w:t>航空服务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C.</w:t>
      </w:r>
      <w:r>
        <w:rPr>
          <w:rFonts w:hint="eastAsia" w:ascii="宋体" w:hAnsi="宋体" w:eastAsia="宋体" w:cs="宋体"/>
          <w:sz w:val="24"/>
          <w:szCs w:val="24"/>
        </w:rPr>
        <w:t>景区服务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D.</w:t>
      </w:r>
      <w:r>
        <w:rPr>
          <w:rFonts w:hint="eastAsia" w:ascii="宋体" w:hAnsi="宋体" w:eastAsia="宋体" w:cs="宋体"/>
          <w:sz w:val="24"/>
          <w:szCs w:val="24"/>
        </w:rPr>
        <w:t>导游服务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世界旅游日为（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A.5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19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 B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．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C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．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27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 D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．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日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3.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旅游的主体是（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A.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旅游者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B.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旅游交通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C.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旅行社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D.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旅游资源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4.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地陪在送团到港口时，应提前（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 xml:space="preserve">）分钟抵达交通港口。 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A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．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20 B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．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30 C. 60 D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．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120 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5.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当旅游团领队与游客之间产生矛盾时，接待社导游人员（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A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．必须介入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B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．一般不介入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C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．充当调解人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D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．坚决回避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6.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导游人员常用的目光语应该是（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A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．注视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B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．俯视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C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．正视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D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．凝视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7.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确定客房清扫顺序时，应首先安排（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A.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请即打扫房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 B.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走客房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C.VIP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房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D.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住客房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8.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递送账单，收款以及递送信件等多用（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A.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大中方盘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B.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小方盘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C.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大中圆盘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D.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小圆盘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9.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做夜床的最佳时间是（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）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A.17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00--19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00  B.19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00--21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00 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C.18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00--20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00   D.17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30--19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30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10.( )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与国画、京剧并称中国三大国粹。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武术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B.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中医中药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C.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书法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D.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《论语》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  <w:rFonts w:hint="eastAsia" w:ascii="宋体" w:hAnsi="宋体" w:eastAsia="宋体" w:cs="宋体"/>
          <w:sz w:val="24"/>
          <w:szCs w:val="24"/>
        </w:rPr>
        <w:t>三、多项选择题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新加坡某旅行社一行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人，按原计划于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16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19:50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乘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CZXXX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航班由武汉飞往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E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市。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15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日下午武汉地接社的导游员接到通知，该团改乘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16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13:20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的航班。对此，武汉地接社的导游员采取的下列应变措施中，正确的是（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A.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与全陪、领队协商，取得一致意见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B.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向旅游团中有影响的游客说明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C.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通知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E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市接待社，否则会造成空接事故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D.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如不能游览完计划内的景点，应选择代表性景点游览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导游人员要引导游客理性购物，购物时应坚持“三要”，即（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A.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要商家开发票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 B.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要买喜欢的物品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C.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要商家办理托运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D.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贵重物品要“保单”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3.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旅行社及其委派的导游人员和领队不得（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）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A.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拒绝履行旅游合同约定的义务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B.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有权按合同的规定索赔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C.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有权要求经营者人员保守商业秘密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D.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非因不可抗力改变旅游合同安排的行程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4.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一旦发现旅游者疑为细菌性食物中毒，导游应该（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A.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立即让游客禁食，同时协助患者反复催吐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 B.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若旅游者集体中毒，应报告卫生防疫部门、接待社和旅游行政管理部门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C.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封存患者所食用的食物和呕吐物，带到医院协助诊断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D.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记录医生的救治过程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E.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送医院救治时，要求医生开具诊断证明，写明中毒原因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5.“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旅游不文明行为记录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”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信息内容包括（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A.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不文明行为当事人的姓名、性别、籍贯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B.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不文明行为当事人的工作单位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C.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不文明行为的具体表现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D.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不文明行为所造成的的影响和后果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E.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不文明行为的记录期限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6.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根据旅游突发事件的（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），一般将旅游突发事件分为四个等级。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A.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 xml:space="preserve">性质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B.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 xml:space="preserve">类别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C.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危害程度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D.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造成或者可能造成的影响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E.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可控性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7.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某公司邀请导游员小张在周末带领公司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50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名员工到某城市旅游了两天，小张未受任何旅行社委派。对此，由旅游主管部门对小张实施行政处罚正确的有（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A.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责令改正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 B.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没收违法所得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C.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处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1000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元以上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1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万元以下罚款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 D.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并暂扣或者吊销导游证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E.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情节严重的，并暂扣或者吊销导游证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8.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下列选项中，旅馆不可以允许住店的顾客是（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A.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有传染病的人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B.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一个和醉酒的人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C.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擅自闯入的人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D.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一个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17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岁的少年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9.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属于苏州四大名园有（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A.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拙政园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     B.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留园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    C.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沧浪亭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 xml:space="preserve">    D.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狮子林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rStyle w:val="7"/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四、案例分析题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360" w:lineRule="auto"/>
        <w:ind w:left="0" w:firstLine="48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李某是某旅游团在西双版纳四天的导游。第二天的路线是中缅边境一日游，从打洛口岸到缅甸的勐拉镇。李某告诉游客：缅玉质地好，在国际市场上独占鳌头，且价格便宜，不能不买，但是不谙行情也往往被宰，有的游客就上过当。她给大家挑选了一家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“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正宗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”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的商店。当游客来到该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“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正宗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”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的商店后，店老板说他是中国大陆安徽人，和游客是老乡，还提到他老家所在的县、乡、村和他的胞叔在县城经商的街道名称。这时，游客们的防线崩溃了，半小时内，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人共买了近两万元的玉器。回到版纳的首府景洪，游客才知上了当。一番回忆思索，谜底解开了：到景洪的当天，在旅店登记后，李小姐借口旅行社也要登记，把游客的身份证拿走了，第二天才归还。她将其电传给店老板，于是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“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双簧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”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就演成了。请问：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、本案中导游的行为违反了《导游人员管理条例》的什么规定？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、根据规定，旅游行政管理部门应该如何处罚该导游人员？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、根据规定，旅游行政管理部门应该如何处罚该导游人员所在的旅行社？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MTQ3NDJhY2JlOWE1NGJlOTUwMmMxMGY1ZjhlOTQifQ=="/>
  </w:docVars>
  <w:rsids>
    <w:rsidRoot w:val="495271FC"/>
    <w:rsid w:val="4952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2023-10-16T06:30:00Z</dcterms:created>
  <dc:creator>KK</dc:creator>
  <cp:lastModifiedBy>KK</cp:lastModifiedBy>
  <dcterms:modified xsi:type="dcterms:W3CDTF">2023-10-16T06:39:02Z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17234F96E8E54A6BBAAD01CEBC7E8676_11</vt:lpwstr>
  </property>
</Properties>
</file>